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1D" w:rsidRDefault="0077675F" w:rsidP="00E009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ΑΝΑΚΟΙΝΩΣ</w:t>
      </w:r>
      <w:r w:rsidR="000955F6">
        <w:rPr>
          <w:rFonts w:ascii="Arial" w:hAnsi="Arial" w:cs="Arial"/>
          <w:b/>
          <w:sz w:val="24"/>
          <w:szCs w:val="24"/>
        </w:rPr>
        <w:t>Η</w:t>
      </w:r>
      <w:r w:rsidR="006E0782">
        <w:rPr>
          <w:rFonts w:ascii="Arial" w:hAnsi="Arial" w:cs="Arial"/>
          <w:b/>
          <w:sz w:val="24"/>
          <w:szCs w:val="24"/>
        </w:rPr>
        <w:t xml:space="preserve"> ΠΡΟΣ ΤΑ ΠΡΟΣΩΠΑ ΠΟΥ ΠΡΟΤΙΘΕΝΤΑΙ ΝΑ ΥΠΟΒΑΛΟΥΝ ΑΙΤΗΣΗ ΓΙΑ ΑΠΟΚΤΗΣΗ ΤΟΥ ΚΑΘΕΣΤΩΤΟΣ ΤΟΥ ΕΠΙ ΜΑΚΡΟΝ ΔΙΑΜΕΝΟΝΤΑ ΣΤΗ ΔΗΜΟΚΡΑΤΙΑ</w:t>
      </w:r>
    </w:p>
    <w:p w:rsidR="005674B7" w:rsidRDefault="005674B7" w:rsidP="00E009B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74B7" w:rsidRDefault="005674B7" w:rsidP="00E009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09B6" w:rsidRDefault="00E009B6" w:rsidP="00E009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74B7" w:rsidRDefault="005674B7" w:rsidP="00E009B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τη διασφάλιση της </w:t>
      </w:r>
      <w:proofErr w:type="spellStart"/>
      <w:r w:rsidR="004D73B5">
        <w:rPr>
          <w:rFonts w:ascii="Arial" w:hAnsi="Arial" w:cs="Arial"/>
          <w:sz w:val="24"/>
          <w:szCs w:val="24"/>
        </w:rPr>
        <w:t>επιλεξιμότητας</w:t>
      </w:r>
      <w:proofErr w:type="spellEnd"/>
      <w:r w:rsidR="004D73B5">
        <w:rPr>
          <w:rFonts w:ascii="Arial" w:hAnsi="Arial" w:cs="Arial"/>
          <w:sz w:val="24"/>
          <w:szCs w:val="24"/>
        </w:rPr>
        <w:t xml:space="preserve"> για το καθεστώς του επί μ</w:t>
      </w:r>
      <w:r w:rsidR="000955F6">
        <w:rPr>
          <w:rFonts w:ascii="Arial" w:hAnsi="Arial" w:cs="Arial"/>
          <w:sz w:val="24"/>
          <w:szCs w:val="24"/>
        </w:rPr>
        <w:t>ακρόν διαμένοντα στη Δημοκρατία</w:t>
      </w:r>
      <w:r w:rsidR="004D73B5">
        <w:rPr>
          <w:rFonts w:ascii="Arial" w:hAnsi="Arial" w:cs="Arial"/>
          <w:sz w:val="24"/>
          <w:szCs w:val="24"/>
        </w:rPr>
        <w:t xml:space="preserve"> η Επιτροπή Ελέγχου Μετανάστευσης ως αρμόδια αρχή </w:t>
      </w:r>
      <w:r w:rsidR="00FD6830">
        <w:rPr>
          <w:rFonts w:ascii="Arial" w:hAnsi="Arial" w:cs="Arial"/>
          <w:sz w:val="24"/>
          <w:szCs w:val="24"/>
        </w:rPr>
        <w:t>εξέτασης και έγκρισης/απόρριψης αιτήσεων για παραχώρηση του εν λόγω καθεστώτος σύμφωνα με το άρθρο 18Ι(3) και (4) του Αλλοδαπών και Μεταναστεύσεως</w:t>
      </w:r>
      <w:r w:rsidR="0053742D">
        <w:rPr>
          <w:rFonts w:ascii="Arial" w:hAnsi="Arial" w:cs="Arial"/>
          <w:sz w:val="24"/>
          <w:szCs w:val="24"/>
        </w:rPr>
        <w:t xml:space="preserve"> Νόμου όπως τροποποιήθηκε, μέσω του Προέδρου της γνωστοποιεί ότι δεν θα</w:t>
      </w:r>
      <w:r w:rsidR="00431E53">
        <w:rPr>
          <w:rFonts w:ascii="Arial" w:hAnsi="Arial" w:cs="Arial"/>
          <w:sz w:val="24"/>
          <w:szCs w:val="24"/>
        </w:rPr>
        <w:t xml:space="preserve"> αποκλείονται ως επιλέξιμα</w:t>
      </w:r>
      <w:r w:rsidR="0066536C">
        <w:rPr>
          <w:rFonts w:ascii="Arial" w:hAnsi="Arial" w:cs="Arial"/>
          <w:sz w:val="24"/>
          <w:szCs w:val="24"/>
        </w:rPr>
        <w:t>,</w:t>
      </w:r>
      <w:r w:rsidR="00431E53">
        <w:rPr>
          <w:rFonts w:ascii="Arial" w:hAnsi="Arial" w:cs="Arial"/>
          <w:sz w:val="24"/>
          <w:szCs w:val="24"/>
        </w:rPr>
        <w:t xml:space="preserve"> πρόσωπα που προτίθενται να υποβάλουν αίτηση</w:t>
      </w:r>
      <w:r w:rsidR="00E009B6">
        <w:rPr>
          <w:rFonts w:ascii="Arial" w:hAnsi="Arial" w:cs="Arial"/>
          <w:sz w:val="24"/>
          <w:szCs w:val="24"/>
        </w:rPr>
        <w:t xml:space="preserve"> που η άδεια διαμονής τους έχει επίσημα περιορισθεί, π.χ. οικιακοί εργαζόμενοι.</w:t>
      </w:r>
      <w:r w:rsidR="0053742D">
        <w:rPr>
          <w:rFonts w:ascii="Arial" w:hAnsi="Arial" w:cs="Arial"/>
          <w:sz w:val="24"/>
          <w:szCs w:val="24"/>
        </w:rPr>
        <w:t xml:space="preserve"> </w:t>
      </w:r>
      <w:r w:rsidR="00FD6830">
        <w:rPr>
          <w:rFonts w:ascii="Arial" w:hAnsi="Arial" w:cs="Arial"/>
          <w:sz w:val="24"/>
          <w:szCs w:val="24"/>
        </w:rPr>
        <w:t xml:space="preserve">  </w:t>
      </w:r>
      <w:r w:rsidR="004D7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2697" w:rsidRDefault="00EB2697" w:rsidP="00E009B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697" w:rsidRDefault="00EB2697" w:rsidP="00E009B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697" w:rsidRDefault="00EB2697" w:rsidP="00EB2697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EB2697" w:rsidRDefault="0066536C" w:rsidP="001578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EB2697">
        <w:rPr>
          <w:rFonts w:ascii="Arial" w:hAnsi="Arial" w:cs="Arial"/>
          <w:sz w:val="24"/>
          <w:szCs w:val="24"/>
        </w:rPr>
        <w:t xml:space="preserve"> Ιανουαρίου 2015</w:t>
      </w:r>
    </w:p>
    <w:p w:rsidR="0015788D" w:rsidRDefault="0015788D" w:rsidP="001578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Πρόεδρος </w:t>
      </w:r>
    </w:p>
    <w:p w:rsidR="00EB2697" w:rsidRPr="005674B7" w:rsidRDefault="0015788D" w:rsidP="001578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Επιτροπής Ελέγχου Μετανάστευσης</w:t>
      </w:r>
    </w:p>
    <w:p w:rsidR="00572CAB" w:rsidRDefault="00572CAB" w:rsidP="001578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72CAB" w:rsidRPr="00572CAB" w:rsidRDefault="00572CAB" w:rsidP="00E009B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72CAB" w:rsidRPr="00572CAB" w:rsidSect="00426D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572CAB"/>
    <w:rsid w:val="00007333"/>
    <w:rsid w:val="000955F6"/>
    <w:rsid w:val="00124C46"/>
    <w:rsid w:val="0015788D"/>
    <w:rsid w:val="001742DE"/>
    <w:rsid w:val="002843AE"/>
    <w:rsid w:val="002F72C9"/>
    <w:rsid w:val="00426D1D"/>
    <w:rsid w:val="00431E53"/>
    <w:rsid w:val="004D73B5"/>
    <w:rsid w:val="0053742D"/>
    <w:rsid w:val="005674B7"/>
    <w:rsid w:val="00572CAB"/>
    <w:rsid w:val="0066536C"/>
    <w:rsid w:val="006E0782"/>
    <w:rsid w:val="0077675F"/>
    <w:rsid w:val="00E009B6"/>
    <w:rsid w:val="00EB0237"/>
    <w:rsid w:val="00EB2697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2015-01-05T06:03:00Z</dcterms:created>
  <dcterms:modified xsi:type="dcterms:W3CDTF">2015-01-19T09:52:00Z</dcterms:modified>
</cp:coreProperties>
</file>